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98BD" w14:textId="4BD49DC6" w:rsidR="008402BF" w:rsidRDefault="10FB8D6A" w:rsidP="4700D6C0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F6F32" wp14:editId="3614519F">
            <wp:extent cx="1923132" cy="632804"/>
            <wp:effectExtent l="0" t="0" r="1270" b="0"/>
            <wp:docPr id="1950248845" name="Picture 195024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54" cy="63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E2A0" w14:textId="4AC3C565" w:rsidR="008402BF" w:rsidRDefault="460CA48E" w:rsidP="19BB2237">
      <w:pPr>
        <w:spacing w:after="0" w:line="240" w:lineRule="auto"/>
        <w:rPr>
          <w:b/>
          <w:bCs/>
          <w:sz w:val="32"/>
          <w:szCs w:val="32"/>
        </w:rPr>
      </w:pPr>
      <w:r w:rsidRPr="19BB2237">
        <w:rPr>
          <w:b/>
          <w:bCs/>
          <w:sz w:val="28"/>
          <w:szCs w:val="28"/>
        </w:rPr>
        <w:t>Concurrent E</w:t>
      </w:r>
      <w:r w:rsidR="008402BF" w:rsidRPr="19BB2237">
        <w:rPr>
          <w:b/>
          <w:bCs/>
          <w:sz w:val="28"/>
          <w:szCs w:val="28"/>
        </w:rPr>
        <w:t xml:space="preserve">nrollment </w:t>
      </w:r>
      <w:r w:rsidR="004502F8" w:rsidRPr="19BB2237">
        <w:rPr>
          <w:b/>
          <w:bCs/>
          <w:sz w:val="28"/>
          <w:szCs w:val="28"/>
        </w:rPr>
        <w:t>Faculty</w:t>
      </w:r>
      <w:r w:rsidR="00D22561" w:rsidRPr="19BB2237">
        <w:rPr>
          <w:b/>
          <w:bCs/>
          <w:sz w:val="28"/>
          <w:szCs w:val="28"/>
        </w:rPr>
        <w:t xml:space="preserve"> </w:t>
      </w:r>
      <w:r w:rsidR="00FF4FF7" w:rsidRPr="19BB2237">
        <w:rPr>
          <w:b/>
          <w:bCs/>
          <w:sz w:val="28"/>
          <w:szCs w:val="28"/>
        </w:rPr>
        <w:t>Application</w:t>
      </w:r>
      <w:r w:rsidR="004C448C" w:rsidRPr="19BB2237">
        <w:rPr>
          <w:b/>
          <w:bCs/>
          <w:sz w:val="28"/>
          <w:szCs w:val="28"/>
        </w:rPr>
        <w:t xml:space="preserve"> Steps</w:t>
      </w:r>
    </w:p>
    <w:p w14:paraId="347B0A4A" w14:textId="77777777" w:rsidR="00FF4FF7" w:rsidRDefault="00FF4FF7" w:rsidP="008402BF">
      <w:pPr>
        <w:spacing w:after="0" w:line="240" w:lineRule="auto"/>
        <w:jc w:val="center"/>
        <w:rPr>
          <w:b/>
          <w:sz w:val="32"/>
        </w:rPr>
      </w:pPr>
    </w:p>
    <w:p w14:paraId="6F467D97" w14:textId="020C135A" w:rsidR="00FF4FF7" w:rsidRPr="0003286D" w:rsidRDefault="0003286D" w:rsidP="4700D6C0">
      <w:pPr>
        <w:rPr>
          <w:color w:val="000000" w:themeColor="text1"/>
        </w:rPr>
      </w:pPr>
      <w:r>
        <w:t xml:space="preserve">Faculty must </w:t>
      </w:r>
      <w:r w:rsidR="00FF4FF7">
        <w:t xml:space="preserve">meet the professional standards as set forth by the Higher Learning Commission and Metropolitan Community College.  </w:t>
      </w:r>
      <w:r w:rsidR="001C19F2" w:rsidRPr="4700D6C0">
        <w:rPr>
          <w:color w:val="000000" w:themeColor="text1"/>
        </w:rPr>
        <w:t>MCC follows these standards to maintain accreditation</w:t>
      </w:r>
      <w:r w:rsidR="00C8733E" w:rsidRPr="4700D6C0">
        <w:rPr>
          <w:color w:val="000000" w:themeColor="text1"/>
        </w:rPr>
        <w:t xml:space="preserve">.   </w:t>
      </w:r>
    </w:p>
    <w:p w14:paraId="64CA02C3" w14:textId="26B27E88" w:rsidR="00C8733E" w:rsidRPr="00571328" w:rsidRDefault="005B52A9" w:rsidP="19BB2237">
      <w:pPr>
        <w:tabs>
          <w:tab w:val="left" w:pos="360"/>
        </w:tabs>
        <w:rPr>
          <w:b/>
          <w:bCs/>
          <w:sz w:val="24"/>
          <w:szCs w:val="24"/>
        </w:rPr>
      </w:pPr>
      <w:r w:rsidRPr="19BB2237">
        <w:rPr>
          <w:b/>
          <w:bCs/>
          <w:sz w:val="24"/>
          <w:szCs w:val="24"/>
        </w:rPr>
        <w:t>Application</w:t>
      </w:r>
      <w:r w:rsidR="0003286D" w:rsidRPr="19BB2237">
        <w:rPr>
          <w:b/>
          <w:bCs/>
          <w:sz w:val="24"/>
          <w:szCs w:val="24"/>
        </w:rPr>
        <w:t xml:space="preserve"> Process</w:t>
      </w:r>
    </w:p>
    <w:p w14:paraId="41E817DB" w14:textId="576326EF" w:rsidR="0003286D" w:rsidRPr="0003286D" w:rsidRDefault="004C448C" w:rsidP="0003286D">
      <w:pPr>
        <w:pStyle w:val="ListParagraph"/>
        <w:numPr>
          <w:ilvl w:val="0"/>
          <w:numId w:val="7"/>
        </w:numPr>
        <w:tabs>
          <w:tab w:val="left" w:pos="360"/>
        </w:tabs>
        <w:rPr>
          <w:rStyle w:val="Hyperlink"/>
          <w:rFonts w:cstheme="minorHAnsi"/>
          <w:bCs/>
          <w:color w:val="auto"/>
          <w:u w:val="none"/>
        </w:rPr>
      </w:pPr>
      <w:r w:rsidRPr="002D27E9">
        <w:rPr>
          <w:rFonts w:cstheme="minorHAnsi"/>
          <w:b/>
          <w:bCs/>
        </w:rPr>
        <w:t>A</w:t>
      </w:r>
      <w:r w:rsidR="001C19F2" w:rsidRPr="002D27E9">
        <w:rPr>
          <w:rFonts w:cstheme="minorHAnsi"/>
          <w:b/>
          <w:bCs/>
        </w:rPr>
        <w:t>pply</w:t>
      </w:r>
      <w:r w:rsidR="001C19F2" w:rsidRPr="000463F7">
        <w:rPr>
          <w:rFonts w:cstheme="minorHAnsi"/>
          <w:bCs/>
        </w:rPr>
        <w:t xml:space="preserve"> online</w:t>
      </w:r>
      <w:r>
        <w:rPr>
          <w:rFonts w:cstheme="minorHAnsi"/>
          <w:bCs/>
        </w:rPr>
        <w:t xml:space="preserve">: </w:t>
      </w:r>
      <w:hyperlink r:id="rId12" w:history="1">
        <w:r w:rsidR="0003286D" w:rsidRPr="00167E90">
          <w:rPr>
            <w:rStyle w:val="Hyperlink"/>
          </w:rPr>
          <w:t>www.mccnebjobs.com</w:t>
        </w:r>
      </w:hyperlink>
      <w:r w:rsidR="0003286D">
        <w:t xml:space="preserve"> </w:t>
      </w:r>
    </w:p>
    <w:p w14:paraId="16B2F90B" w14:textId="0774B5A7" w:rsidR="002D27E9" w:rsidRPr="002D27E9" w:rsidRDefault="51A999D8" w:rsidP="19BB2237">
      <w:pPr>
        <w:pStyle w:val="ListParagraph"/>
        <w:numPr>
          <w:ilvl w:val="0"/>
          <w:numId w:val="7"/>
        </w:numPr>
        <w:tabs>
          <w:tab w:val="left" w:pos="360"/>
        </w:tabs>
        <w:rPr>
          <w:rStyle w:val="Hyperlink"/>
          <w:color w:val="auto"/>
          <w:u w:val="none"/>
        </w:rPr>
      </w:pPr>
      <w:r w:rsidRPr="19BB2237">
        <w:rPr>
          <w:rStyle w:val="Hyperlink"/>
          <w:color w:val="auto"/>
          <w:u w:val="none"/>
        </w:rPr>
        <w:t>Select Adjunct, then under Position Type select</w:t>
      </w:r>
      <w:r w:rsidR="002D27E9" w:rsidRPr="19BB2237">
        <w:rPr>
          <w:rStyle w:val="Hyperlink"/>
          <w:color w:val="auto"/>
          <w:u w:val="none"/>
        </w:rPr>
        <w:t xml:space="preserve"> </w:t>
      </w:r>
      <w:r w:rsidR="002D27E9" w:rsidRPr="19BB2237">
        <w:rPr>
          <w:rStyle w:val="Hyperlink"/>
          <w:b/>
          <w:bCs/>
          <w:color w:val="auto"/>
          <w:u w:val="none"/>
        </w:rPr>
        <w:t>Dual Credit</w:t>
      </w:r>
      <w:r w:rsidR="002D27E9" w:rsidRPr="19BB2237">
        <w:rPr>
          <w:rStyle w:val="Hyperlink"/>
          <w:color w:val="auto"/>
          <w:u w:val="none"/>
        </w:rPr>
        <w:t xml:space="preserve"> to populate the below applicant options</w:t>
      </w:r>
      <w:r w:rsidR="12808285" w:rsidRPr="19BB2237">
        <w:rPr>
          <w:rStyle w:val="Hyperlink"/>
          <w:color w:val="auto"/>
          <w:u w:val="none"/>
        </w:rPr>
        <w:t>.</w:t>
      </w:r>
    </w:p>
    <w:p w14:paraId="692E997B" w14:textId="318989FE" w:rsidR="002D27E9" w:rsidRPr="002D27E9" w:rsidRDefault="12808285" w:rsidP="19BB2237">
      <w:pPr>
        <w:pStyle w:val="ListParagraph"/>
        <w:numPr>
          <w:ilvl w:val="0"/>
          <w:numId w:val="7"/>
        </w:numPr>
        <w:tabs>
          <w:tab w:val="left" w:pos="360"/>
        </w:tabs>
        <w:rPr>
          <w:rStyle w:val="Hyperlink"/>
          <w:color w:val="auto"/>
          <w:u w:val="none"/>
        </w:rPr>
      </w:pPr>
      <w:r w:rsidRPr="19BB2237">
        <w:t>Submit resume, transcripts and a cover letter indicating the MCC course(s) you want to be considered for.</w:t>
      </w:r>
    </w:p>
    <w:tbl>
      <w:tblPr>
        <w:tblW w:w="7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</w:tblGrid>
      <w:tr w:rsidR="002D27E9" w14:paraId="46D4EA24" w14:textId="77777777" w:rsidTr="19BB2237">
        <w:trPr>
          <w:jc w:val="center"/>
        </w:trPr>
        <w:tc>
          <w:tcPr>
            <w:tcW w:w="7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15EA" w14:textId="28FDBD3E" w:rsidR="002D27E9" w:rsidRDefault="12808285" w:rsidP="002D27E9">
            <w:pPr>
              <w:spacing w:after="120" w:line="240" w:lineRule="auto"/>
              <w:contextualSpacing/>
              <w:rPr>
                <w:b/>
                <w:bCs/>
              </w:rPr>
            </w:pPr>
            <w:r w:rsidRPr="19BB2237">
              <w:rPr>
                <w:b/>
                <w:bCs/>
              </w:rPr>
              <w:t xml:space="preserve">Dual Credit </w:t>
            </w:r>
            <w:r w:rsidR="002D27E9" w:rsidRPr="19BB2237">
              <w:rPr>
                <w:b/>
                <w:bCs/>
              </w:rPr>
              <w:t>Posting Title</w:t>
            </w:r>
            <w:r w:rsidR="53AE2BA5" w:rsidRPr="19BB2237">
              <w:rPr>
                <w:b/>
                <w:bCs/>
              </w:rPr>
              <w:t xml:space="preserve"> Options</w:t>
            </w:r>
          </w:p>
        </w:tc>
      </w:tr>
      <w:tr w:rsidR="002D27E9" w14:paraId="7FED62C0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35C0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Biology Dual Enrollment Adjunct Instructor</w:t>
            </w:r>
          </w:p>
        </w:tc>
      </w:tr>
      <w:tr w:rsidR="002D27E9" w14:paraId="1CE101B5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49D9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Business Dual Enrollment Adjunct Instructor</w:t>
            </w:r>
          </w:p>
        </w:tc>
      </w:tr>
      <w:tr w:rsidR="002D27E9" w14:paraId="66C3B46D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4FB2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Career &amp; Technical Education Dual Enrollment Adjunct Instructor</w:t>
            </w:r>
          </w:p>
        </w:tc>
      </w:tr>
      <w:tr w:rsidR="002D27E9" w14:paraId="31E1BEC7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99BA" w14:textId="5F7D3AFD" w:rsidR="002D27E9" w:rsidRPr="0095240F" w:rsidRDefault="002D27E9" w:rsidP="19BB223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  <w:r w:rsidRPr="19BB2237">
              <w:rPr>
                <w:sz w:val="20"/>
                <w:szCs w:val="20"/>
              </w:rPr>
              <w:t>Chemistry Dual Enrollment Adjunct Instructor</w:t>
            </w:r>
          </w:p>
        </w:tc>
      </w:tr>
      <w:tr w:rsidR="19BB2237" w14:paraId="68FF57D5" w14:textId="77777777" w:rsidTr="19BB2237">
        <w:trPr>
          <w:trHeight w:val="300"/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E690" w14:textId="4D8A27B1" w:rsidR="7248EE25" w:rsidRDefault="7248EE25" w:rsidP="19BB2237">
            <w:pPr>
              <w:spacing w:line="240" w:lineRule="auto"/>
              <w:rPr>
                <w:sz w:val="20"/>
                <w:szCs w:val="20"/>
              </w:rPr>
            </w:pPr>
            <w:r w:rsidRPr="19BB2237">
              <w:rPr>
                <w:sz w:val="20"/>
                <w:szCs w:val="20"/>
              </w:rPr>
              <w:t>Culinary Dual Enrollment Adjunct Instructor</w:t>
            </w:r>
          </w:p>
        </w:tc>
      </w:tr>
      <w:tr w:rsidR="002D27E9" w14:paraId="6BDA483D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AD90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English Dual Enrollment Adjunct Instructor</w:t>
            </w:r>
          </w:p>
        </w:tc>
      </w:tr>
      <w:tr w:rsidR="002D27E9" w14:paraId="3A72C50F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29E6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Health Careers Dual Enrollment Adjunct Instructor</w:t>
            </w:r>
          </w:p>
        </w:tc>
      </w:tr>
      <w:tr w:rsidR="19BB2237" w14:paraId="5A90A3B2" w14:textId="77777777" w:rsidTr="19BB2237">
        <w:trPr>
          <w:trHeight w:val="300"/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2B1F" w14:textId="6581C4FF" w:rsidR="782B5267" w:rsidRDefault="782B5267" w:rsidP="19BB2237">
            <w:pPr>
              <w:spacing w:line="240" w:lineRule="auto"/>
              <w:rPr>
                <w:sz w:val="20"/>
                <w:szCs w:val="20"/>
              </w:rPr>
            </w:pPr>
            <w:r w:rsidRPr="19BB2237">
              <w:rPr>
                <w:sz w:val="20"/>
                <w:szCs w:val="20"/>
              </w:rPr>
              <w:t>HLSM (Horticulture, Land Systems &amp; Management) Dual Enrollment Adjunct Instructor</w:t>
            </w:r>
          </w:p>
        </w:tc>
      </w:tr>
      <w:tr w:rsidR="002D27E9" w14:paraId="41779182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AE08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Humanities &amp; the Arts Dual Enrollment Adjunct Instructor</w:t>
            </w:r>
          </w:p>
        </w:tc>
      </w:tr>
      <w:tr w:rsidR="002D27E9" w14:paraId="6D7304D5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0930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IT Dual Enrollment Adjunct Instructor</w:t>
            </w:r>
          </w:p>
        </w:tc>
      </w:tr>
      <w:tr w:rsidR="002D27E9" w14:paraId="18C40ECE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5131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Math Dual Enrollment Adjunct Instructor</w:t>
            </w:r>
          </w:p>
        </w:tc>
      </w:tr>
      <w:tr w:rsidR="19BB2237" w14:paraId="18E22136" w14:textId="77777777" w:rsidTr="19BB2237">
        <w:trPr>
          <w:trHeight w:val="300"/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F4C7" w14:textId="0F3CE24A" w:rsidR="758355E4" w:rsidRDefault="758355E4" w:rsidP="19BB2237">
            <w:pPr>
              <w:spacing w:line="240" w:lineRule="auto"/>
              <w:rPr>
                <w:sz w:val="20"/>
                <w:szCs w:val="20"/>
              </w:rPr>
            </w:pPr>
            <w:r w:rsidRPr="19BB2237">
              <w:rPr>
                <w:sz w:val="20"/>
                <w:szCs w:val="20"/>
              </w:rPr>
              <w:t xml:space="preserve">Physics Dual Enrollment Adjunct Instructor </w:t>
            </w:r>
          </w:p>
        </w:tc>
      </w:tr>
      <w:tr w:rsidR="19BB2237" w14:paraId="5268293A" w14:textId="77777777" w:rsidTr="19BB2237">
        <w:trPr>
          <w:trHeight w:val="300"/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7788" w14:textId="2A811F9A" w:rsidR="758355E4" w:rsidRDefault="758355E4" w:rsidP="19BB2237">
            <w:pPr>
              <w:spacing w:line="240" w:lineRule="auto"/>
              <w:rPr>
                <w:sz w:val="20"/>
                <w:szCs w:val="20"/>
              </w:rPr>
            </w:pPr>
            <w:r w:rsidRPr="19BB2237">
              <w:rPr>
                <w:sz w:val="20"/>
                <w:szCs w:val="20"/>
              </w:rPr>
              <w:t xml:space="preserve">Reading (EXPL, RDLS) Dual Enrollment Adjunct Instructor </w:t>
            </w:r>
          </w:p>
        </w:tc>
      </w:tr>
      <w:tr w:rsidR="002D27E9" w14:paraId="5A36415F" w14:textId="77777777" w:rsidTr="19BB2237">
        <w:trPr>
          <w:jc w:val="center"/>
        </w:trPr>
        <w:tc>
          <w:tcPr>
            <w:tcW w:w="7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A46B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Social Sciences Dual Enrollment Adjunct Instructor</w:t>
            </w:r>
          </w:p>
        </w:tc>
      </w:tr>
      <w:tr w:rsidR="002D27E9" w14:paraId="0E44F003" w14:textId="77777777" w:rsidTr="19BB2237">
        <w:trPr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BA9E" w14:textId="77777777" w:rsidR="002D27E9" w:rsidRPr="0095240F" w:rsidRDefault="002D27E9" w:rsidP="0095240F">
            <w:pPr>
              <w:spacing w:after="120" w:line="240" w:lineRule="auto"/>
              <w:contextualSpacing/>
              <w:rPr>
                <w:sz w:val="20"/>
              </w:rPr>
            </w:pPr>
            <w:r w:rsidRPr="0095240F">
              <w:rPr>
                <w:sz w:val="20"/>
              </w:rPr>
              <w:t>Speech Dual Enrollment Adjunct Instructor</w:t>
            </w:r>
          </w:p>
        </w:tc>
      </w:tr>
      <w:tr w:rsidR="19BB2237" w14:paraId="02D96785" w14:textId="77777777" w:rsidTr="19BB2237">
        <w:trPr>
          <w:trHeight w:val="300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CB98" w14:textId="5160D07F" w:rsidR="07AEB4CD" w:rsidRDefault="07AEB4CD" w:rsidP="19BB2237">
            <w:pPr>
              <w:spacing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19BB2237">
              <w:rPr>
                <w:rFonts w:eastAsia="Times New Roman"/>
                <w:color w:val="333333"/>
                <w:sz w:val="20"/>
                <w:szCs w:val="20"/>
              </w:rPr>
              <w:t xml:space="preserve">Welding Dual Enrollment Adjunct Instructor </w:t>
            </w:r>
          </w:p>
        </w:tc>
      </w:tr>
      <w:tr w:rsidR="00846B27" w14:paraId="0BE962E3" w14:textId="77777777" w:rsidTr="19BB2237">
        <w:trPr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3C47" w14:textId="474346CE" w:rsidR="00846B27" w:rsidRPr="0095240F" w:rsidRDefault="00846B27" w:rsidP="00846B27">
            <w:pPr>
              <w:shd w:val="clear" w:color="auto" w:fill="FFFFFF"/>
              <w:spacing w:after="0" w:line="240" w:lineRule="auto"/>
              <w:outlineLvl w:val="0"/>
              <w:rPr>
                <w:sz w:val="20"/>
              </w:rPr>
            </w:pPr>
            <w:r w:rsidRPr="00846B27">
              <w:rPr>
                <w:rFonts w:eastAsia="Times New Roman" w:cstheme="minorHAnsi"/>
                <w:bCs/>
                <w:color w:val="333333"/>
                <w:spacing w:val="-15"/>
                <w:kern w:val="36"/>
                <w:sz w:val="20"/>
                <w:szCs w:val="20"/>
              </w:rPr>
              <w:t>Workplace Skills Dual Enrollment Adjunct Instructor</w:t>
            </w:r>
          </w:p>
        </w:tc>
      </w:tr>
    </w:tbl>
    <w:p w14:paraId="164B3182" w14:textId="4BCA3079" w:rsidR="0003286D" w:rsidRPr="0003286D" w:rsidRDefault="0003286D" w:rsidP="19BB2237">
      <w:pPr>
        <w:tabs>
          <w:tab w:val="left" w:pos="360"/>
        </w:tabs>
        <w:rPr>
          <w:i/>
          <w:iCs/>
          <w:sz w:val="20"/>
          <w:szCs w:val="20"/>
        </w:rPr>
      </w:pPr>
      <w:r w:rsidRPr="19BB2237">
        <w:rPr>
          <w:b/>
          <w:bCs/>
          <w:sz w:val="24"/>
          <w:szCs w:val="24"/>
        </w:rPr>
        <w:t>Rev</w:t>
      </w:r>
      <w:bookmarkStart w:id="0" w:name="_GoBack"/>
      <w:bookmarkEnd w:id="0"/>
      <w:r w:rsidRPr="19BB2237">
        <w:rPr>
          <w:b/>
          <w:bCs/>
          <w:sz w:val="24"/>
          <w:szCs w:val="24"/>
        </w:rPr>
        <w:t>iew Process</w:t>
      </w:r>
    </w:p>
    <w:p w14:paraId="114400B4" w14:textId="19759C6E" w:rsidR="001C19F2" w:rsidRDefault="00A82507" w:rsidP="19BB2237">
      <w:pPr>
        <w:pStyle w:val="ListParagraph"/>
        <w:numPr>
          <w:ilvl w:val="0"/>
          <w:numId w:val="1"/>
        </w:numPr>
      </w:pPr>
      <w:r w:rsidRPr="44935DFE">
        <w:t>Academic</w:t>
      </w:r>
      <w:r w:rsidR="23DE8952" w:rsidRPr="44935DFE">
        <w:t xml:space="preserve"> Affairs</w:t>
      </w:r>
      <w:r w:rsidRPr="44935DFE">
        <w:t xml:space="preserve">, Secondary Partnerships, and Human Resources collaboratively review </w:t>
      </w:r>
      <w:r w:rsidR="004B75C1" w:rsidRPr="44935DFE">
        <w:t>candidate’s application</w:t>
      </w:r>
      <w:r w:rsidRPr="44935DFE">
        <w:t xml:space="preserve">.  </w:t>
      </w:r>
    </w:p>
    <w:p w14:paraId="3F4E1948" w14:textId="0AF0CDC5" w:rsidR="00A82507" w:rsidRDefault="00A82507" w:rsidP="19BB2237">
      <w:pPr>
        <w:pStyle w:val="ListParagraph"/>
        <w:numPr>
          <w:ilvl w:val="0"/>
          <w:numId w:val="1"/>
        </w:numPr>
      </w:pPr>
      <w:r w:rsidRPr="4700D6C0">
        <w:t>Approved candidates receive</w:t>
      </w:r>
      <w:r w:rsidR="60B80C4D" w:rsidRPr="4700D6C0">
        <w:t xml:space="preserve"> an </w:t>
      </w:r>
      <w:r w:rsidRPr="4700D6C0">
        <w:t xml:space="preserve">email from Human Resources with accompanying paperwork to be signed and </w:t>
      </w:r>
      <w:r w:rsidR="004B75C1" w:rsidRPr="4700D6C0">
        <w:t>promptly returned to MCC</w:t>
      </w:r>
      <w:r w:rsidRPr="4700D6C0">
        <w:t>.</w:t>
      </w:r>
      <w:r w:rsidR="004B75C1" w:rsidRPr="4700D6C0">
        <w:t xml:space="preserve">  </w:t>
      </w:r>
    </w:p>
    <w:p w14:paraId="4D899D97" w14:textId="619D2908" w:rsidR="68702333" w:rsidRDefault="68702333" w:rsidP="4700D6C0">
      <w:pPr>
        <w:pStyle w:val="ListParagraph"/>
        <w:numPr>
          <w:ilvl w:val="0"/>
          <w:numId w:val="1"/>
        </w:numPr>
      </w:pPr>
      <w:r w:rsidRPr="4700D6C0">
        <w:t>Approved candidates receive notification from MCC Secondary Partnerships with onboarding action steps.</w:t>
      </w:r>
    </w:p>
    <w:p w14:paraId="4CFA503A" w14:textId="21C209BB" w:rsidR="00FF4FF7" w:rsidRPr="008402BF" w:rsidRDefault="00A82507" w:rsidP="19BB2237">
      <w:pPr>
        <w:pStyle w:val="ListParagraph"/>
        <w:numPr>
          <w:ilvl w:val="0"/>
          <w:numId w:val="1"/>
        </w:numPr>
        <w:spacing w:after="0" w:line="240" w:lineRule="auto"/>
      </w:pPr>
      <w:r w:rsidRPr="09931D53">
        <w:t xml:space="preserve">Concurrent Enrollment Faculty and MCC Academic Liaison collaborate on academic standards, outcomes and finalize course alignment. </w:t>
      </w:r>
    </w:p>
    <w:p w14:paraId="3BEDFBD1" w14:textId="77777777" w:rsidR="00443F95" w:rsidRDefault="00443F95" w:rsidP="44935DFE">
      <w:pPr>
        <w:spacing w:after="0" w:line="240" w:lineRule="auto"/>
      </w:pPr>
    </w:p>
    <w:p w14:paraId="5CA93C00" w14:textId="33E24DE1" w:rsidR="44935DFE" w:rsidRDefault="72233913" w:rsidP="44935DFE">
      <w:pPr>
        <w:spacing w:after="0" w:line="240" w:lineRule="auto"/>
      </w:pPr>
      <w:r w:rsidRPr="09931D53">
        <w:t xml:space="preserve">The full cycle of a review process can take up to 4 weeks. </w:t>
      </w:r>
    </w:p>
    <w:p w14:paraId="0BD2791F" w14:textId="247D5F93" w:rsidR="00443F95" w:rsidRDefault="00443F95" w:rsidP="44935DFE">
      <w:pPr>
        <w:spacing w:after="0" w:line="240" w:lineRule="auto"/>
      </w:pPr>
    </w:p>
    <w:p w14:paraId="7E006149" w14:textId="379E5922" w:rsidR="00443F95" w:rsidRPr="00443F95" w:rsidRDefault="00443F95" w:rsidP="00443F95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  <w:color w:val="131313"/>
        </w:rPr>
      </w:pPr>
      <w:r w:rsidRPr="00443F95">
        <w:rPr>
          <w:rStyle w:val="Strong"/>
          <w:rFonts w:asciiTheme="minorHAnsi" w:hAnsiTheme="minorHAnsi" w:cstheme="minorHAnsi"/>
          <w:color w:val="131313"/>
        </w:rPr>
        <w:t>Questions?</w:t>
      </w:r>
    </w:p>
    <w:p w14:paraId="78C83E8D" w14:textId="528C998B" w:rsidR="00443F95" w:rsidRPr="00443F95" w:rsidRDefault="00443F95" w:rsidP="00443F95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  <w:color w:val="131313"/>
        </w:rPr>
      </w:pPr>
      <w:r w:rsidRPr="00443F95">
        <w:rPr>
          <w:rFonts w:asciiTheme="minorHAnsi" w:hAnsiTheme="minorHAnsi" w:cstheme="minorHAnsi"/>
          <w:color w:val="131313"/>
          <w:sz w:val="22"/>
        </w:rPr>
        <w:t xml:space="preserve">Email </w:t>
      </w:r>
      <w:hyperlink r:id="rId13" w:history="1">
        <w:r w:rsidRPr="00443F95">
          <w:rPr>
            <w:rStyle w:val="Hyperlink"/>
            <w:rFonts w:asciiTheme="minorHAnsi" w:hAnsiTheme="minorHAnsi" w:cstheme="minorHAnsi"/>
            <w:sz w:val="22"/>
          </w:rPr>
          <w:t>Theresa Banark</w:t>
        </w:r>
      </w:hyperlink>
      <w:r w:rsidRPr="00443F95">
        <w:rPr>
          <w:rFonts w:asciiTheme="minorHAnsi" w:hAnsiTheme="minorHAnsi" w:cstheme="minorHAnsi"/>
          <w:color w:val="131313"/>
          <w:sz w:val="22"/>
        </w:rPr>
        <w:t>, Assistant Director Secondary Partnerships</w:t>
      </w:r>
      <w:r w:rsidRPr="00443F95">
        <w:rPr>
          <w:rFonts w:asciiTheme="minorHAnsi" w:hAnsiTheme="minorHAnsi" w:cstheme="minorHAnsi"/>
          <w:color w:val="131313"/>
        </w:rPr>
        <w:br/>
      </w:r>
    </w:p>
    <w:sectPr w:rsidR="00443F95" w:rsidRPr="00443F95" w:rsidSect="00443F95">
      <w:footerReference w:type="default" r:id="rId14"/>
      <w:pgSz w:w="12240" w:h="15840"/>
      <w:pgMar w:top="36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743F" w14:textId="77777777" w:rsidR="00BC3F3B" w:rsidRDefault="00BC3F3B" w:rsidP="00A82507">
      <w:pPr>
        <w:spacing w:after="0" w:line="240" w:lineRule="auto"/>
      </w:pPr>
      <w:r>
        <w:separator/>
      </w:r>
    </w:p>
  </w:endnote>
  <w:endnote w:type="continuationSeparator" w:id="0">
    <w:p w14:paraId="2196429B" w14:textId="77777777" w:rsidR="00BC3F3B" w:rsidRDefault="00BC3F3B" w:rsidP="00A8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17D6" w14:textId="7172195E" w:rsidR="009E79B7" w:rsidRPr="009E79B7" w:rsidRDefault="09931D53" w:rsidP="09931D53">
    <w:pPr>
      <w:pStyle w:val="Footer"/>
      <w:jc w:val="right"/>
      <w:rPr>
        <w:sz w:val="12"/>
        <w:szCs w:val="12"/>
      </w:rPr>
    </w:pPr>
    <w:r w:rsidRPr="09931D53">
      <w:rPr>
        <w:sz w:val="12"/>
        <w:szCs w:val="12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2D37A" w14:textId="77777777" w:rsidR="00BC3F3B" w:rsidRDefault="00BC3F3B" w:rsidP="00A82507">
      <w:pPr>
        <w:spacing w:after="0" w:line="240" w:lineRule="auto"/>
      </w:pPr>
      <w:r>
        <w:separator/>
      </w:r>
    </w:p>
  </w:footnote>
  <w:footnote w:type="continuationSeparator" w:id="0">
    <w:p w14:paraId="472AF37F" w14:textId="77777777" w:rsidR="00BC3F3B" w:rsidRDefault="00BC3F3B" w:rsidP="00A8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11A1"/>
    <w:multiLevelType w:val="hybridMultilevel"/>
    <w:tmpl w:val="04EC54F6"/>
    <w:lvl w:ilvl="0" w:tplc="F440E4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549FD"/>
    <w:multiLevelType w:val="hybridMultilevel"/>
    <w:tmpl w:val="E9C02F8C"/>
    <w:lvl w:ilvl="0" w:tplc="6C126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4F9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F4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42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8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D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2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F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EF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087D"/>
    <w:multiLevelType w:val="hybridMultilevel"/>
    <w:tmpl w:val="138A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B2E"/>
    <w:multiLevelType w:val="hybridMultilevel"/>
    <w:tmpl w:val="1CDED828"/>
    <w:lvl w:ilvl="0" w:tplc="BDAE5414">
      <w:numFmt w:val="bullet"/>
      <w:lvlText w:val="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22986"/>
    <w:multiLevelType w:val="hybridMultilevel"/>
    <w:tmpl w:val="67349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05EA0"/>
    <w:multiLevelType w:val="hybridMultilevel"/>
    <w:tmpl w:val="6BAAEDAC"/>
    <w:lvl w:ilvl="0" w:tplc="BDAE5414">
      <w:numFmt w:val="bullet"/>
      <w:lvlText w:val="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F3AC5"/>
    <w:multiLevelType w:val="hybridMultilevel"/>
    <w:tmpl w:val="AD3A2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79D389A"/>
    <w:multiLevelType w:val="hybridMultilevel"/>
    <w:tmpl w:val="73C8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0B61"/>
    <w:multiLevelType w:val="hybridMultilevel"/>
    <w:tmpl w:val="4DE81F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BF"/>
    <w:rsid w:val="00005179"/>
    <w:rsid w:val="0003286D"/>
    <w:rsid w:val="000463F7"/>
    <w:rsid w:val="00092167"/>
    <w:rsid w:val="000C0457"/>
    <w:rsid w:val="000F56FE"/>
    <w:rsid w:val="001C19F2"/>
    <w:rsid w:val="00226FF6"/>
    <w:rsid w:val="00276480"/>
    <w:rsid w:val="002A1D9F"/>
    <w:rsid w:val="002D27E9"/>
    <w:rsid w:val="002F76F6"/>
    <w:rsid w:val="003313B1"/>
    <w:rsid w:val="003C57E8"/>
    <w:rsid w:val="00443F95"/>
    <w:rsid w:val="004502F8"/>
    <w:rsid w:val="004B75C1"/>
    <w:rsid w:val="004C448C"/>
    <w:rsid w:val="00571328"/>
    <w:rsid w:val="005B52A9"/>
    <w:rsid w:val="00660C47"/>
    <w:rsid w:val="006D40D1"/>
    <w:rsid w:val="006D660B"/>
    <w:rsid w:val="0070483E"/>
    <w:rsid w:val="00706AF2"/>
    <w:rsid w:val="008402BF"/>
    <w:rsid w:val="00846B27"/>
    <w:rsid w:val="008B726D"/>
    <w:rsid w:val="0095240F"/>
    <w:rsid w:val="0098705B"/>
    <w:rsid w:val="009E79B7"/>
    <w:rsid w:val="00A071C5"/>
    <w:rsid w:val="00A11B64"/>
    <w:rsid w:val="00A82507"/>
    <w:rsid w:val="00AF3BA9"/>
    <w:rsid w:val="00B36FEE"/>
    <w:rsid w:val="00BC3F3B"/>
    <w:rsid w:val="00C30B1F"/>
    <w:rsid w:val="00C8733E"/>
    <w:rsid w:val="00CD7646"/>
    <w:rsid w:val="00D02FFF"/>
    <w:rsid w:val="00D22561"/>
    <w:rsid w:val="00D41D86"/>
    <w:rsid w:val="00DB39AC"/>
    <w:rsid w:val="00F6517C"/>
    <w:rsid w:val="00FC0A1C"/>
    <w:rsid w:val="00FF4FF7"/>
    <w:rsid w:val="0360201D"/>
    <w:rsid w:val="07AEB4CD"/>
    <w:rsid w:val="09931D53"/>
    <w:rsid w:val="0B59F72B"/>
    <w:rsid w:val="10FB8D6A"/>
    <w:rsid w:val="12808285"/>
    <w:rsid w:val="169CA9D2"/>
    <w:rsid w:val="187454AC"/>
    <w:rsid w:val="19BB2237"/>
    <w:rsid w:val="1D0BEB56"/>
    <w:rsid w:val="1DDE9866"/>
    <w:rsid w:val="23DE8952"/>
    <w:rsid w:val="244DD9EA"/>
    <w:rsid w:val="29293893"/>
    <w:rsid w:val="2B932E10"/>
    <w:rsid w:val="2D54740F"/>
    <w:rsid w:val="2EF04470"/>
    <w:rsid w:val="3E12CD80"/>
    <w:rsid w:val="44935DFE"/>
    <w:rsid w:val="4604B708"/>
    <w:rsid w:val="460CA48E"/>
    <w:rsid w:val="4700D6C0"/>
    <w:rsid w:val="470CEA38"/>
    <w:rsid w:val="4AE015B1"/>
    <w:rsid w:val="51A999D8"/>
    <w:rsid w:val="53AE2BA5"/>
    <w:rsid w:val="602497F9"/>
    <w:rsid w:val="60B80C4D"/>
    <w:rsid w:val="61BB2075"/>
    <w:rsid w:val="68702333"/>
    <w:rsid w:val="69490F26"/>
    <w:rsid w:val="69CA1259"/>
    <w:rsid w:val="6A4B277A"/>
    <w:rsid w:val="6AF665B1"/>
    <w:rsid w:val="72233913"/>
    <w:rsid w:val="7248EE25"/>
    <w:rsid w:val="758355E4"/>
    <w:rsid w:val="782B5267"/>
    <w:rsid w:val="78AC5286"/>
    <w:rsid w:val="7BE3F348"/>
    <w:rsid w:val="7E738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3C2FAD"/>
  <w15:docId w15:val="{16E76394-B2A8-4077-A1DA-D0564DE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2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BF"/>
    <w:pPr>
      <w:ind w:left="720"/>
      <w:contextualSpacing/>
    </w:pPr>
  </w:style>
  <w:style w:type="paragraph" w:customStyle="1" w:styleId="gmail-m-4306540469576251974msolistparagraph">
    <w:name w:val="gmail-m_-4306540469576251974msolistparagraph"/>
    <w:basedOn w:val="Normal"/>
    <w:rsid w:val="00FF4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07"/>
  </w:style>
  <w:style w:type="paragraph" w:styleId="Footer">
    <w:name w:val="footer"/>
    <w:basedOn w:val="Normal"/>
    <w:link w:val="FooterChar"/>
    <w:uiPriority w:val="99"/>
    <w:unhideWhenUsed/>
    <w:rsid w:val="00A8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07"/>
  </w:style>
  <w:style w:type="character" w:customStyle="1" w:styleId="Heading1Char">
    <w:name w:val="Heading 1 Char"/>
    <w:basedOn w:val="DefaultParagraphFont"/>
    <w:link w:val="Heading1"/>
    <w:uiPriority w:val="9"/>
    <w:rsid w:val="00846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ld">
    <w:name w:val="bold"/>
    <w:basedOn w:val="DefaultParagraphFont"/>
    <w:rsid w:val="00846B2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F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banark@mccneb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ccnebjob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e5879-efce-4625-bf1b-6608fce359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B756F1D2CF4FBD56DAFF48AC2EE3" ma:contentTypeVersion="16" ma:contentTypeDescription="Create a new document." ma:contentTypeScope="" ma:versionID="26039c8a2c43ffb3fe4c4be30f28d4fd">
  <xsd:schema xmlns:xsd="http://www.w3.org/2001/XMLSchema" xmlns:xs="http://www.w3.org/2001/XMLSchema" xmlns:p="http://schemas.microsoft.com/office/2006/metadata/properties" xmlns:ns3="780e5879-efce-4625-bf1b-6608fce3595e" xmlns:ns4="bb3b49a0-554c-4d39-9fce-24aba74018c5" targetNamespace="http://schemas.microsoft.com/office/2006/metadata/properties" ma:root="true" ma:fieldsID="594288f51c22e6a7931ab87a866ce93f" ns3:_="" ns4:_="">
    <xsd:import namespace="780e5879-efce-4625-bf1b-6608fce3595e"/>
    <xsd:import namespace="bb3b49a0-554c-4d39-9fce-24aba74018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5879-efce-4625-bf1b-6608fce35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49a0-554c-4d39-9fce-24aba7401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1A9E-FB70-4AD4-84C9-FC0910DD9DD7}">
  <ds:schemaRefs>
    <ds:schemaRef ds:uri="http://purl.org/dc/dcmitype/"/>
    <ds:schemaRef ds:uri="bb3b49a0-554c-4d39-9fce-24aba74018c5"/>
    <ds:schemaRef ds:uri="http://www.w3.org/XML/1998/namespace"/>
    <ds:schemaRef ds:uri="http://purl.org/dc/elements/1.1/"/>
    <ds:schemaRef ds:uri="http://purl.org/dc/terms/"/>
    <ds:schemaRef ds:uri="780e5879-efce-4625-bf1b-6608fce3595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4EC24A-701C-45C5-B4C8-B0A3E8905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5879-efce-4625-bf1b-6608fce3595e"/>
    <ds:schemaRef ds:uri="bb3b49a0-554c-4d39-9fce-24aba7401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3F556-98BF-4B19-851A-895094B93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06960-E0C7-44C9-BF1D-11DCE78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FACSTAFFBASE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Pirtle, Jordan</dc:creator>
  <cp:lastModifiedBy>Pirtle, Jordan (jlpirtle1)</cp:lastModifiedBy>
  <cp:revision>7</cp:revision>
  <cp:lastPrinted>2019-08-02T12:54:00Z</cp:lastPrinted>
  <dcterms:created xsi:type="dcterms:W3CDTF">2023-07-03T20:54:00Z</dcterms:created>
  <dcterms:modified xsi:type="dcterms:W3CDTF">2024-06-11T15:47:00Z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0x0101009932B756F1D2CF4FBD56DAFF48AC2EE3</vt:lpwstr>
  </property>
  <property fmtid="{D5CDD505-2E9C-101B-9397-08002B2CF9AE}" pid="3" name="_dlc_DocIdItemGuid">
    <vt:lpwstr>ce66543c-17e3-4659-93ec-707a1339e52b</vt:lpwstr>
  </property>
</Properties>
</file>